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18DA88" w14:textId="77777777" w:rsidR="00610707" w:rsidRPr="00610707" w:rsidRDefault="00610707" w:rsidP="00610707">
      <w:pPr>
        <w:spacing w:line="480" w:lineRule="auto"/>
        <w:rPr>
          <w:rFonts w:ascii="Times New Roman" w:hAnsi="Times New Roman" w:cs="Times New Roman"/>
          <w:sz w:val="24"/>
          <w:szCs w:val="24"/>
        </w:rPr>
      </w:pPr>
    </w:p>
    <w:p w14:paraId="10EF3E13" w14:textId="77777777" w:rsidR="00610707" w:rsidRPr="00610707" w:rsidRDefault="00610707" w:rsidP="00610707">
      <w:pPr>
        <w:spacing w:line="480" w:lineRule="auto"/>
        <w:rPr>
          <w:rFonts w:ascii="Times New Roman" w:hAnsi="Times New Roman" w:cs="Times New Roman"/>
          <w:sz w:val="24"/>
          <w:szCs w:val="24"/>
        </w:rPr>
      </w:pPr>
    </w:p>
    <w:p w14:paraId="7001040F" w14:textId="77777777" w:rsidR="00610707" w:rsidRPr="00610707" w:rsidRDefault="00610707" w:rsidP="00610707">
      <w:pPr>
        <w:spacing w:line="480" w:lineRule="auto"/>
        <w:rPr>
          <w:rFonts w:ascii="Times New Roman" w:hAnsi="Times New Roman" w:cs="Times New Roman"/>
          <w:sz w:val="24"/>
          <w:szCs w:val="24"/>
        </w:rPr>
      </w:pPr>
    </w:p>
    <w:p w14:paraId="5E14F312" w14:textId="77777777" w:rsidR="00610707" w:rsidRPr="00610707" w:rsidRDefault="00610707" w:rsidP="00610707">
      <w:pPr>
        <w:spacing w:line="480" w:lineRule="auto"/>
        <w:rPr>
          <w:rFonts w:ascii="Times New Roman" w:hAnsi="Times New Roman" w:cs="Times New Roman"/>
          <w:sz w:val="24"/>
          <w:szCs w:val="24"/>
        </w:rPr>
      </w:pPr>
    </w:p>
    <w:p w14:paraId="6442E0CD" w14:textId="77777777" w:rsidR="00610707" w:rsidRPr="00610707" w:rsidRDefault="00610707" w:rsidP="00610707">
      <w:pPr>
        <w:spacing w:line="480" w:lineRule="auto"/>
        <w:rPr>
          <w:rFonts w:ascii="Times New Roman" w:hAnsi="Times New Roman" w:cs="Times New Roman"/>
          <w:sz w:val="24"/>
          <w:szCs w:val="24"/>
        </w:rPr>
      </w:pPr>
    </w:p>
    <w:p w14:paraId="2C495868" w14:textId="77777777" w:rsidR="00610707" w:rsidRPr="00610707" w:rsidRDefault="00610707" w:rsidP="00610707">
      <w:pPr>
        <w:spacing w:line="480" w:lineRule="auto"/>
        <w:rPr>
          <w:rFonts w:ascii="Times New Roman" w:hAnsi="Times New Roman" w:cs="Times New Roman"/>
          <w:sz w:val="24"/>
          <w:szCs w:val="24"/>
        </w:rPr>
      </w:pPr>
    </w:p>
    <w:p w14:paraId="3B84C9DB" w14:textId="77777777" w:rsidR="00610707" w:rsidRPr="00610707" w:rsidRDefault="00610707" w:rsidP="00610707">
      <w:pPr>
        <w:spacing w:line="480" w:lineRule="auto"/>
        <w:rPr>
          <w:rFonts w:ascii="Times New Roman" w:hAnsi="Times New Roman" w:cs="Times New Roman"/>
          <w:sz w:val="24"/>
          <w:szCs w:val="24"/>
        </w:rPr>
      </w:pPr>
    </w:p>
    <w:p w14:paraId="7AEA5FAD" w14:textId="77777777" w:rsidR="00610707" w:rsidRPr="00610707" w:rsidRDefault="00610707" w:rsidP="00610707">
      <w:pPr>
        <w:spacing w:line="480" w:lineRule="auto"/>
        <w:rPr>
          <w:rFonts w:ascii="Times New Roman" w:hAnsi="Times New Roman" w:cs="Times New Roman"/>
          <w:sz w:val="24"/>
          <w:szCs w:val="24"/>
        </w:rPr>
      </w:pPr>
    </w:p>
    <w:p w14:paraId="27079CD2" w14:textId="77777777" w:rsidR="00610707" w:rsidRPr="00610707" w:rsidRDefault="00610707" w:rsidP="00610707">
      <w:pPr>
        <w:spacing w:line="480" w:lineRule="auto"/>
        <w:rPr>
          <w:rFonts w:ascii="Times New Roman" w:hAnsi="Times New Roman" w:cs="Times New Roman"/>
          <w:sz w:val="24"/>
          <w:szCs w:val="24"/>
        </w:rPr>
      </w:pPr>
    </w:p>
    <w:p w14:paraId="33AE3E7C" w14:textId="77777777" w:rsidR="00610707" w:rsidRPr="00610707" w:rsidRDefault="00610707" w:rsidP="00610707">
      <w:pPr>
        <w:spacing w:line="480" w:lineRule="auto"/>
        <w:rPr>
          <w:rFonts w:ascii="Times New Roman" w:hAnsi="Times New Roman" w:cs="Times New Roman"/>
          <w:sz w:val="24"/>
          <w:szCs w:val="24"/>
        </w:rPr>
      </w:pPr>
    </w:p>
    <w:p w14:paraId="435317F1" w14:textId="77777777" w:rsidR="00610707" w:rsidRPr="00610707" w:rsidRDefault="00610707" w:rsidP="00610707">
      <w:pPr>
        <w:spacing w:line="480" w:lineRule="auto"/>
        <w:jc w:val="center"/>
        <w:rPr>
          <w:rFonts w:ascii="Times New Roman" w:hAnsi="Times New Roman" w:cs="Times New Roman"/>
          <w:sz w:val="24"/>
          <w:szCs w:val="24"/>
        </w:rPr>
      </w:pPr>
      <w:r w:rsidRPr="00610707">
        <w:rPr>
          <w:rFonts w:ascii="Times New Roman" w:hAnsi="Times New Roman" w:cs="Times New Roman"/>
          <w:sz w:val="24"/>
          <w:szCs w:val="24"/>
        </w:rPr>
        <w:t>Industrial Waste</w:t>
      </w:r>
    </w:p>
    <w:p w14:paraId="1563899A" w14:textId="54B6B34D" w:rsidR="00610707" w:rsidRPr="00610707" w:rsidRDefault="00610707" w:rsidP="00610707">
      <w:pPr>
        <w:spacing w:line="480" w:lineRule="auto"/>
        <w:jc w:val="center"/>
        <w:rPr>
          <w:rFonts w:ascii="Times New Roman" w:hAnsi="Times New Roman" w:cs="Times New Roman"/>
          <w:sz w:val="24"/>
          <w:szCs w:val="24"/>
        </w:rPr>
      </w:pPr>
      <w:r w:rsidRPr="00610707">
        <w:rPr>
          <w:rFonts w:ascii="Times New Roman" w:hAnsi="Times New Roman" w:cs="Times New Roman"/>
          <w:sz w:val="24"/>
          <w:szCs w:val="24"/>
        </w:rPr>
        <w:t>Student’s Name</w:t>
      </w:r>
    </w:p>
    <w:p w14:paraId="000962E0" w14:textId="3BB4A137" w:rsidR="00610707" w:rsidRPr="00610707" w:rsidRDefault="00610707" w:rsidP="00610707">
      <w:pPr>
        <w:spacing w:line="480" w:lineRule="auto"/>
        <w:jc w:val="center"/>
        <w:rPr>
          <w:rFonts w:ascii="Times New Roman" w:hAnsi="Times New Roman" w:cs="Times New Roman"/>
          <w:sz w:val="24"/>
          <w:szCs w:val="24"/>
        </w:rPr>
      </w:pPr>
      <w:r w:rsidRPr="00610707">
        <w:rPr>
          <w:rFonts w:ascii="Times New Roman" w:hAnsi="Times New Roman" w:cs="Times New Roman"/>
          <w:sz w:val="24"/>
          <w:szCs w:val="24"/>
        </w:rPr>
        <w:t>Institution affiliation</w:t>
      </w:r>
    </w:p>
    <w:p w14:paraId="4750619E" w14:textId="77777777" w:rsidR="00610707" w:rsidRPr="00610707" w:rsidRDefault="00610707" w:rsidP="00610707">
      <w:pPr>
        <w:spacing w:line="480" w:lineRule="auto"/>
        <w:rPr>
          <w:rFonts w:ascii="Times New Roman" w:hAnsi="Times New Roman" w:cs="Times New Roman"/>
          <w:sz w:val="24"/>
          <w:szCs w:val="24"/>
        </w:rPr>
      </w:pPr>
    </w:p>
    <w:p w14:paraId="19F8747F" w14:textId="77777777" w:rsidR="00610707" w:rsidRPr="00610707" w:rsidRDefault="00610707" w:rsidP="00610707">
      <w:pPr>
        <w:spacing w:line="480" w:lineRule="auto"/>
        <w:rPr>
          <w:rFonts w:ascii="Times New Roman" w:hAnsi="Times New Roman" w:cs="Times New Roman"/>
          <w:sz w:val="24"/>
          <w:szCs w:val="24"/>
        </w:rPr>
      </w:pPr>
    </w:p>
    <w:p w14:paraId="0AAB4A1F" w14:textId="77777777" w:rsidR="00610707" w:rsidRPr="00610707" w:rsidRDefault="00610707" w:rsidP="00610707">
      <w:pPr>
        <w:spacing w:line="480" w:lineRule="auto"/>
        <w:rPr>
          <w:rFonts w:ascii="Times New Roman" w:hAnsi="Times New Roman" w:cs="Times New Roman"/>
          <w:sz w:val="24"/>
          <w:szCs w:val="24"/>
        </w:rPr>
      </w:pPr>
    </w:p>
    <w:p w14:paraId="21141B5A" w14:textId="3EAF1A47" w:rsidR="00610707" w:rsidRDefault="00610707" w:rsidP="00610707">
      <w:pPr>
        <w:spacing w:line="480" w:lineRule="auto"/>
        <w:rPr>
          <w:rFonts w:ascii="Times New Roman" w:hAnsi="Times New Roman" w:cs="Times New Roman"/>
          <w:sz w:val="24"/>
          <w:szCs w:val="24"/>
        </w:rPr>
      </w:pPr>
    </w:p>
    <w:p w14:paraId="5E8FED3C" w14:textId="77777777" w:rsidR="00610707" w:rsidRPr="00610707" w:rsidRDefault="00610707" w:rsidP="00610707">
      <w:pPr>
        <w:spacing w:line="480" w:lineRule="auto"/>
        <w:rPr>
          <w:rFonts w:ascii="Times New Roman" w:hAnsi="Times New Roman" w:cs="Times New Roman"/>
          <w:sz w:val="24"/>
          <w:szCs w:val="24"/>
        </w:rPr>
      </w:pPr>
    </w:p>
    <w:p w14:paraId="4CFEC631" w14:textId="1B9984B6" w:rsidR="00610707" w:rsidRPr="00610707" w:rsidRDefault="00610707" w:rsidP="00610707">
      <w:pPr>
        <w:spacing w:line="480" w:lineRule="auto"/>
        <w:jc w:val="center"/>
        <w:rPr>
          <w:rFonts w:ascii="Times New Roman" w:hAnsi="Times New Roman" w:cs="Times New Roman"/>
          <w:sz w:val="24"/>
          <w:szCs w:val="24"/>
        </w:rPr>
      </w:pPr>
      <w:r w:rsidRPr="00610707">
        <w:rPr>
          <w:rFonts w:ascii="Times New Roman" w:hAnsi="Times New Roman" w:cs="Times New Roman"/>
          <w:sz w:val="24"/>
          <w:szCs w:val="24"/>
        </w:rPr>
        <w:lastRenderedPageBreak/>
        <w:t>Industrial Waste</w:t>
      </w:r>
    </w:p>
    <w:p w14:paraId="6B8509C3" w14:textId="7E88CE3E" w:rsidR="00610707" w:rsidRPr="00610707" w:rsidRDefault="00610707" w:rsidP="00610707">
      <w:pPr>
        <w:spacing w:line="480" w:lineRule="auto"/>
        <w:jc w:val="center"/>
        <w:rPr>
          <w:rFonts w:ascii="Times New Roman" w:hAnsi="Times New Roman" w:cs="Times New Roman"/>
          <w:b/>
          <w:bCs/>
          <w:sz w:val="24"/>
          <w:szCs w:val="24"/>
        </w:rPr>
      </w:pPr>
      <w:r w:rsidRPr="00610707">
        <w:rPr>
          <w:rFonts w:ascii="Times New Roman" w:hAnsi="Times New Roman" w:cs="Times New Roman"/>
          <w:b/>
          <w:bCs/>
          <w:sz w:val="24"/>
          <w:szCs w:val="24"/>
        </w:rPr>
        <w:t xml:space="preserve">Introduction </w:t>
      </w:r>
    </w:p>
    <w:p w14:paraId="68098D1B" w14:textId="615D19AE" w:rsidR="00BE6EC4" w:rsidRPr="00610707" w:rsidRDefault="00BE6EC4" w:rsidP="00610707">
      <w:pPr>
        <w:spacing w:line="480" w:lineRule="auto"/>
        <w:ind w:firstLine="720"/>
        <w:rPr>
          <w:rFonts w:ascii="Times New Roman" w:hAnsi="Times New Roman" w:cs="Times New Roman"/>
          <w:sz w:val="24"/>
          <w:szCs w:val="24"/>
        </w:rPr>
      </w:pPr>
      <w:r w:rsidRPr="00610707">
        <w:rPr>
          <w:rFonts w:ascii="Times New Roman" w:hAnsi="Times New Roman" w:cs="Times New Roman"/>
          <w:sz w:val="24"/>
          <w:szCs w:val="24"/>
        </w:rPr>
        <w:t xml:space="preserve">A lot of waste from buildings and households is generated every year. Most of the industrial waste generated is hazardous because it has the potential to harm the human population. Existing evidence has shown that of the millions of tons of waste generated every year, more than 70% is not disposed of in the right manner </w:t>
      </w:r>
      <w:sdt>
        <w:sdtPr>
          <w:rPr>
            <w:rFonts w:ascii="Times New Roman" w:hAnsi="Times New Roman" w:cs="Times New Roman"/>
            <w:sz w:val="24"/>
            <w:szCs w:val="24"/>
          </w:rPr>
          <w:id w:val="-907228186"/>
          <w:citation/>
        </w:sdtPr>
        <w:sdtContent>
          <w:r w:rsidR="00187D76" w:rsidRPr="00610707">
            <w:rPr>
              <w:rFonts w:ascii="Times New Roman" w:hAnsi="Times New Roman" w:cs="Times New Roman"/>
              <w:sz w:val="24"/>
              <w:szCs w:val="24"/>
            </w:rPr>
            <w:fldChar w:fldCharType="begin"/>
          </w:r>
          <w:r w:rsidR="00187D76" w:rsidRPr="00610707">
            <w:rPr>
              <w:rFonts w:ascii="Times New Roman" w:hAnsi="Times New Roman" w:cs="Times New Roman"/>
              <w:sz w:val="24"/>
              <w:szCs w:val="24"/>
            </w:rPr>
            <w:instrText xml:space="preserve"> CITATION Bra171 \l 1033 </w:instrText>
          </w:r>
          <w:r w:rsidR="00187D76" w:rsidRPr="00610707">
            <w:rPr>
              <w:rFonts w:ascii="Times New Roman" w:hAnsi="Times New Roman" w:cs="Times New Roman"/>
              <w:sz w:val="24"/>
              <w:szCs w:val="24"/>
            </w:rPr>
            <w:fldChar w:fldCharType="separate"/>
          </w:r>
          <w:r w:rsidR="00187D76" w:rsidRPr="00610707">
            <w:rPr>
              <w:rFonts w:ascii="Times New Roman" w:hAnsi="Times New Roman" w:cs="Times New Roman"/>
              <w:noProof/>
              <w:sz w:val="24"/>
              <w:szCs w:val="24"/>
            </w:rPr>
            <w:t>(Braun &amp; Gray, 2017)</w:t>
          </w:r>
          <w:r w:rsidR="00187D76" w:rsidRPr="00610707">
            <w:rPr>
              <w:rFonts w:ascii="Times New Roman" w:hAnsi="Times New Roman" w:cs="Times New Roman"/>
              <w:sz w:val="24"/>
              <w:szCs w:val="24"/>
            </w:rPr>
            <w:fldChar w:fldCharType="end"/>
          </w:r>
        </w:sdtContent>
      </w:sdt>
      <w:r w:rsidRPr="00610707">
        <w:rPr>
          <w:rFonts w:ascii="Times New Roman" w:hAnsi="Times New Roman" w:cs="Times New Roman"/>
          <w:sz w:val="24"/>
          <w:szCs w:val="24"/>
        </w:rPr>
        <w:t xml:space="preserve">. For example, untreated waste from the industries is disposed into water bodies leading to water pollution. Water pollution negatively affects the health of human populations by causing waterborne diseases. As a result of the negative effects of improper waste management on human populations, various methods of waste management have been developed to ensure that the industries and individuals effectively manage waste. However, even though these methods of waste management have existed for years, the impacts of industrial waste to the human population are becoming more apparent. Hence, </w:t>
      </w:r>
      <w:proofErr w:type="spellStart"/>
      <w:r w:rsidRPr="00610707">
        <w:rPr>
          <w:rFonts w:ascii="Times New Roman" w:hAnsi="Times New Roman" w:cs="Times New Roman"/>
          <w:sz w:val="24"/>
          <w:szCs w:val="24"/>
        </w:rPr>
        <w:t>its</w:t>
      </w:r>
      <w:proofErr w:type="spellEnd"/>
      <w:r w:rsidRPr="00610707">
        <w:rPr>
          <w:rFonts w:ascii="Times New Roman" w:hAnsi="Times New Roman" w:cs="Times New Roman"/>
          <w:sz w:val="24"/>
          <w:szCs w:val="24"/>
        </w:rPr>
        <w:t xml:space="preserve"> important to create awareness on the best measures that organizations and individuals can employ to effectively manage waste.  </w:t>
      </w:r>
    </w:p>
    <w:p w14:paraId="4BAF1D79" w14:textId="7E7BED9F" w:rsidR="00610707" w:rsidRPr="00610707" w:rsidRDefault="00610707" w:rsidP="00610707">
      <w:pPr>
        <w:spacing w:line="480" w:lineRule="auto"/>
        <w:ind w:firstLine="720"/>
        <w:rPr>
          <w:rFonts w:ascii="Times New Roman" w:hAnsi="Times New Roman" w:cs="Times New Roman"/>
          <w:b/>
          <w:bCs/>
          <w:sz w:val="24"/>
          <w:szCs w:val="24"/>
        </w:rPr>
      </w:pPr>
      <w:r w:rsidRPr="00610707">
        <w:rPr>
          <w:rFonts w:ascii="Times New Roman" w:hAnsi="Times New Roman" w:cs="Times New Roman"/>
          <w:b/>
          <w:bCs/>
          <w:sz w:val="24"/>
          <w:szCs w:val="24"/>
        </w:rPr>
        <w:t>Impacts of industrial waste on human population</w:t>
      </w:r>
    </w:p>
    <w:p w14:paraId="5177307B" w14:textId="7357F162" w:rsidR="00BE6EC4" w:rsidRPr="00610707" w:rsidRDefault="00BE6EC4" w:rsidP="00610707">
      <w:pPr>
        <w:spacing w:line="480" w:lineRule="auto"/>
        <w:ind w:firstLine="720"/>
        <w:rPr>
          <w:rFonts w:ascii="Times New Roman" w:hAnsi="Times New Roman" w:cs="Times New Roman"/>
          <w:sz w:val="24"/>
          <w:szCs w:val="24"/>
        </w:rPr>
      </w:pPr>
      <w:r w:rsidRPr="00610707">
        <w:rPr>
          <w:rFonts w:ascii="Times New Roman" w:hAnsi="Times New Roman" w:cs="Times New Roman"/>
          <w:sz w:val="24"/>
          <w:szCs w:val="24"/>
        </w:rPr>
        <w:t xml:space="preserve">Water pollution is by far the most devastating effect of industrial waste on human populations. Industrial waste refers to the waste that results from industrial activities. Some notable examples of industrial wastes include wastes from cafeteria and masonry activities such as scrap metals, concrete, and wood. Also, chemicals and solvents used in industries add to the industrial waste. Industrial waste can be solid, gaseous, or even liquid and it's normally held in containers </w:t>
      </w:r>
      <w:sdt>
        <w:sdtPr>
          <w:rPr>
            <w:rFonts w:ascii="Times New Roman" w:hAnsi="Times New Roman" w:cs="Times New Roman"/>
            <w:sz w:val="24"/>
            <w:szCs w:val="24"/>
          </w:rPr>
          <w:id w:val="2026130740"/>
          <w:citation/>
        </w:sdtPr>
        <w:sdtContent>
          <w:r w:rsidR="00187D76" w:rsidRPr="00610707">
            <w:rPr>
              <w:rFonts w:ascii="Times New Roman" w:hAnsi="Times New Roman" w:cs="Times New Roman"/>
              <w:sz w:val="24"/>
              <w:szCs w:val="24"/>
            </w:rPr>
            <w:fldChar w:fldCharType="begin"/>
          </w:r>
          <w:r w:rsidR="00187D76" w:rsidRPr="00610707">
            <w:rPr>
              <w:rFonts w:ascii="Times New Roman" w:hAnsi="Times New Roman" w:cs="Times New Roman"/>
              <w:sz w:val="24"/>
              <w:szCs w:val="24"/>
            </w:rPr>
            <w:instrText xml:space="preserve"> CITATION Gro171 \l 1033 </w:instrText>
          </w:r>
          <w:r w:rsidR="00187D76" w:rsidRPr="00610707">
            <w:rPr>
              <w:rFonts w:ascii="Times New Roman" w:hAnsi="Times New Roman" w:cs="Times New Roman"/>
              <w:sz w:val="24"/>
              <w:szCs w:val="24"/>
            </w:rPr>
            <w:fldChar w:fldCharType="separate"/>
          </w:r>
          <w:r w:rsidR="00187D76" w:rsidRPr="00610707">
            <w:rPr>
              <w:rFonts w:ascii="Times New Roman" w:hAnsi="Times New Roman" w:cs="Times New Roman"/>
              <w:noProof/>
              <w:sz w:val="24"/>
              <w:szCs w:val="24"/>
            </w:rPr>
            <w:t>(Gross &amp; Birnbaum, 2017)</w:t>
          </w:r>
          <w:r w:rsidR="00187D76" w:rsidRPr="00610707">
            <w:rPr>
              <w:rFonts w:ascii="Times New Roman" w:hAnsi="Times New Roman" w:cs="Times New Roman"/>
              <w:sz w:val="24"/>
              <w:szCs w:val="24"/>
            </w:rPr>
            <w:fldChar w:fldCharType="end"/>
          </w:r>
        </w:sdtContent>
      </w:sdt>
      <w:r w:rsidRPr="00610707">
        <w:rPr>
          <w:rFonts w:ascii="Times New Roman" w:hAnsi="Times New Roman" w:cs="Times New Roman"/>
          <w:sz w:val="24"/>
          <w:szCs w:val="24"/>
        </w:rPr>
        <w:t xml:space="preserve">. Industrial waste can be hazardous and non-hazardous. Hazardous waste from industrial activities can be from paints, cleaning fluids that commercial </w:t>
      </w:r>
      <w:r w:rsidRPr="00610707">
        <w:rPr>
          <w:rFonts w:ascii="Times New Roman" w:hAnsi="Times New Roman" w:cs="Times New Roman"/>
          <w:sz w:val="24"/>
          <w:szCs w:val="24"/>
        </w:rPr>
        <w:lastRenderedPageBreak/>
        <w:t>establishments have discarded. It’s hazardous waste from the industries that negatively affect the health of the human population by causing the water population. The reason behind this is that most of the hazardous wastewater is released into the water bodies</w:t>
      </w:r>
      <w:sdt>
        <w:sdtPr>
          <w:rPr>
            <w:rFonts w:ascii="Times New Roman" w:hAnsi="Times New Roman" w:cs="Times New Roman"/>
            <w:sz w:val="24"/>
            <w:szCs w:val="24"/>
          </w:rPr>
          <w:id w:val="-728309763"/>
          <w:citation/>
        </w:sdtPr>
        <w:sdtContent>
          <w:r w:rsidR="00610707" w:rsidRPr="00610707">
            <w:rPr>
              <w:rFonts w:ascii="Times New Roman" w:hAnsi="Times New Roman" w:cs="Times New Roman"/>
              <w:sz w:val="24"/>
              <w:szCs w:val="24"/>
            </w:rPr>
            <w:fldChar w:fldCharType="begin"/>
          </w:r>
          <w:r w:rsidR="00610707" w:rsidRPr="00610707">
            <w:rPr>
              <w:rFonts w:ascii="Times New Roman" w:hAnsi="Times New Roman" w:cs="Times New Roman"/>
              <w:sz w:val="24"/>
              <w:szCs w:val="24"/>
            </w:rPr>
            <w:instrText xml:space="preserve"> CITATION Gro171 \l 1033 </w:instrText>
          </w:r>
          <w:r w:rsidR="00610707" w:rsidRPr="00610707">
            <w:rPr>
              <w:rFonts w:ascii="Times New Roman" w:hAnsi="Times New Roman" w:cs="Times New Roman"/>
              <w:sz w:val="24"/>
              <w:szCs w:val="24"/>
            </w:rPr>
            <w:fldChar w:fldCharType="separate"/>
          </w:r>
          <w:r w:rsidR="00610707" w:rsidRPr="00610707">
            <w:rPr>
              <w:rFonts w:ascii="Times New Roman" w:hAnsi="Times New Roman" w:cs="Times New Roman"/>
              <w:noProof/>
              <w:sz w:val="24"/>
              <w:szCs w:val="24"/>
            </w:rPr>
            <w:t xml:space="preserve"> (Gross &amp; Birnbaum, 2017)</w:t>
          </w:r>
          <w:r w:rsidR="00610707" w:rsidRPr="00610707">
            <w:rPr>
              <w:rFonts w:ascii="Times New Roman" w:hAnsi="Times New Roman" w:cs="Times New Roman"/>
              <w:sz w:val="24"/>
              <w:szCs w:val="24"/>
            </w:rPr>
            <w:fldChar w:fldCharType="end"/>
          </w:r>
        </w:sdtContent>
      </w:sdt>
      <w:r w:rsidRPr="00610707">
        <w:rPr>
          <w:rFonts w:ascii="Times New Roman" w:hAnsi="Times New Roman" w:cs="Times New Roman"/>
          <w:sz w:val="24"/>
          <w:szCs w:val="24"/>
        </w:rPr>
        <w:t>. When this happens, the chemicals in the industrial waste will make the water in the streams and lakes as well as oceans unsafe for drinking and agricultural purposes. Human beings will get sick from waterborne diseases when they drink the polluted water. Also, when the same water is used for agricultural purposes, the crops produced will be polluted and when human beings eat these crops, they will get sick from foodborne diseases.</w:t>
      </w:r>
    </w:p>
    <w:p w14:paraId="0FD429ED" w14:textId="4ECBE40E" w:rsidR="00610707" w:rsidRPr="00610707" w:rsidRDefault="00610707" w:rsidP="00610707">
      <w:pPr>
        <w:spacing w:line="480" w:lineRule="auto"/>
        <w:ind w:firstLine="720"/>
        <w:jc w:val="center"/>
        <w:rPr>
          <w:rFonts w:ascii="Times New Roman" w:hAnsi="Times New Roman" w:cs="Times New Roman"/>
          <w:b/>
          <w:bCs/>
          <w:sz w:val="24"/>
          <w:szCs w:val="24"/>
        </w:rPr>
      </w:pPr>
      <w:r w:rsidRPr="00610707">
        <w:rPr>
          <w:rFonts w:ascii="Times New Roman" w:hAnsi="Times New Roman" w:cs="Times New Roman"/>
          <w:b/>
          <w:bCs/>
          <w:sz w:val="24"/>
          <w:szCs w:val="24"/>
        </w:rPr>
        <w:t>Attributes of hazardous waste</w:t>
      </w:r>
    </w:p>
    <w:p w14:paraId="648BB932" w14:textId="7EF8BA1C" w:rsidR="00BE6EC4" w:rsidRPr="00610707" w:rsidRDefault="00BE6EC4" w:rsidP="00610707">
      <w:pPr>
        <w:spacing w:line="480" w:lineRule="auto"/>
        <w:ind w:firstLine="720"/>
        <w:rPr>
          <w:rFonts w:ascii="Times New Roman" w:hAnsi="Times New Roman" w:cs="Times New Roman"/>
          <w:sz w:val="24"/>
          <w:szCs w:val="24"/>
        </w:rPr>
      </w:pPr>
      <w:r w:rsidRPr="00610707">
        <w:rPr>
          <w:rFonts w:ascii="Times New Roman" w:hAnsi="Times New Roman" w:cs="Times New Roman"/>
          <w:sz w:val="24"/>
          <w:szCs w:val="24"/>
        </w:rPr>
        <w:t xml:space="preserve">The environmental protection agency has established four attributes upon which waste can be hazardous. One of the attributes is ignitability. Some hazardous waste is ignitable which means that it can create fires under certain conditions. According to </w:t>
      </w:r>
      <w:r w:rsidR="00610707" w:rsidRPr="00610707">
        <w:rPr>
          <w:rFonts w:ascii="Times New Roman" w:hAnsi="Times New Roman" w:cs="Times New Roman"/>
          <w:noProof/>
          <w:sz w:val="24"/>
          <w:szCs w:val="24"/>
        </w:rPr>
        <w:t>Posada, (2020)</w:t>
      </w:r>
      <w:r w:rsidRPr="00610707">
        <w:rPr>
          <w:rFonts w:ascii="Times New Roman" w:hAnsi="Times New Roman" w:cs="Times New Roman"/>
          <w:sz w:val="24"/>
          <w:szCs w:val="24"/>
        </w:rPr>
        <w:t xml:space="preserve"> the flashpoint for combustible hazardous waste is less than 60 °C (140 °F). Good examples of ignitable hazardous waste include used solvents and waste oils. Another characteristic of hazardous waste is corrosivity. Generally, corrosive wastes are either bases or acids with a pH of less than 2 and greater than 12.5 respectively</w:t>
      </w:r>
      <w:sdt>
        <w:sdtPr>
          <w:rPr>
            <w:rFonts w:ascii="Times New Roman" w:hAnsi="Times New Roman" w:cs="Times New Roman"/>
            <w:sz w:val="24"/>
            <w:szCs w:val="24"/>
          </w:rPr>
          <w:id w:val="-1874609502"/>
          <w:citation/>
        </w:sdtPr>
        <w:sdtContent>
          <w:r w:rsidR="00187D76" w:rsidRPr="00610707">
            <w:rPr>
              <w:rFonts w:ascii="Times New Roman" w:hAnsi="Times New Roman" w:cs="Times New Roman"/>
              <w:sz w:val="24"/>
              <w:szCs w:val="24"/>
            </w:rPr>
            <w:fldChar w:fldCharType="begin"/>
          </w:r>
          <w:r w:rsidR="00187D76" w:rsidRPr="00610707">
            <w:rPr>
              <w:rFonts w:ascii="Times New Roman" w:hAnsi="Times New Roman" w:cs="Times New Roman"/>
              <w:sz w:val="24"/>
              <w:szCs w:val="24"/>
            </w:rPr>
            <w:instrText xml:space="preserve"> CITATION Pos20 \l 1033 </w:instrText>
          </w:r>
          <w:r w:rsidR="00187D76" w:rsidRPr="00610707">
            <w:rPr>
              <w:rFonts w:ascii="Times New Roman" w:hAnsi="Times New Roman" w:cs="Times New Roman"/>
              <w:sz w:val="24"/>
              <w:szCs w:val="24"/>
            </w:rPr>
            <w:fldChar w:fldCharType="separate"/>
          </w:r>
          <w:r w:rsidR="00187D76" w:rsidRPr="00610707">
            <w:rPr>
              <w:rFonts w:ascii="Times New Roman" w:hAnsi="Times New Roman" w:cs="Times New Roman"/>
              <w:noProof/>
              <w:sz w:val="24"/>
              <w:szCs w:val="24"/>
            </w:rPr>
            <w:t xml:space="preserve"> (Posada, 2020)</w:t>
          </w:r>
          <w:r w:rsidR="00187D76" w:rsidRPr="00610707">
            <w:rPr>
              <w:rFonts w:ascii="Times New Roman" w:hAnsi="Times New Roman" w:cs="Times New Roman"/>
              <w:sz w:val="24"/>
              <w:szCs w:val="24"/>
            </w:rPr>
            <w:fldChar w:fldCharType="end"/>
          </w:r>
        </w:sdtContent>
      </w:sdt>
      <w:r w:rsidRPr="00610707">
        <w:rPr>
          <w:rFonts w:ascii="Times New Roman" w:hAnsi="Times New Roman" w:cs="Times New Roman"/>
          <w:sz w:val="24"/>
          <w:szCs w:val="24"/>
        </w:rPr>
        <w:t>. Corrosive acids and bases can corrode mental containers and even the body of a human being. Hydrochloric acid and sodium hydroxide are examples of corrosive acid and bases respectively</w:t>
      </w:r>
      <w:sdt>
        <w:sdtPr>
          <w:rPr>
            <w:rFonts w:ascii="Times New Roman" w:hAnsi="Times New Roman" w:cs="Times New Roman"/>
            <w:sz w:val="24"/>
            <w:szCs w:val="24"/>
          </w:rPr>
          <w:id w:val="-809245496"/>
          <w:citation/>
        </w:sdtPr>
        <w:sdtContent>
          <w:r w:rsidR="00610707" w:rsidRPr="00610707">
            <w:rPr>
              <w:rFonts w:ascii="Times New Roman" w:hAnsi="Times New Roman" w:cs="Times New Roman"/>
              <w:sz w:val="24"/>
              <w:szCs w:val="24"/>
            </w:rPr>
            <w:fldChar w:fldCharType="begin"/>
          </w:r>
          <w:r w:rsidR="00610707" w:rsidRPr="00610707">
            <w:rPr>
              <w:rFonts w:ascii="Times New Roman" w:hAnsi="Times New Roman" w:cs="Times New Roman"/>
              <w:sz w:val="24"/>
              <w:szCs w:val="24"/>
            </w:rPr>
            <w:instrText xml:space="preserve"> CITATION Pos20 \l 1033 </w:instrText>
          </w:r>
          <w:r w:rsidR="00610707" w:rsidRPr="00610707">
            <w:rPr>
              <w:rFonts w:ascii="Times New Roman" w:hAnsi="Times New Roman" w:cs="Times New Roman"/>
              <w:sz w:val="24"/>
              <w:szCs w:val="24"/>
            </w:rPr>
            <w:fldChar w:fldCharType="separate"/>
          </w:r>
          <w:r w:rsidR="00610707" w:rsidRPr="00610707">
            <w:rPr>
              <w:rFonts w:ascii="Times New Roman" w:hAnsi="Times New Roman" w:cs="Times New Roman"/>
              <w:noProof/>
              <w:sz w:val="24"/>
              <w:szCs w:val="24"/>
            </w:rPr>
            <w:t xml:space="preserve"> (Posada, 2020)</w:t>
          </w:r>
          <w:r w:rsidR="00610707" w:rsidRPr="00610707">
            <w:rPr>
              <w:rFonts w:ascii="Times New Roman" w:hAnsi="Times New Roman" w:cs="Times New Roman"/>
              <w:sz w:val="24"/>
              <w:szCs w:val="24"/>
            </w:rPr>
            <w:fldChar w:fldCharType="end"/>
          </w:r>
        </w:sdtContent>
      </w:sdt>
      <w:r w:rsidRPr="00610707">
        <w:rPr>
          <w:rFonts w:ascii="Times New Roman" w:hAnsi="Times New Roman" w:cs="Times New Roman"/>
          <w:sz w:val="24"/>
          <w:szCs w:val="24"/>
        </w:rPr>
        <w:t xml:space="preserve">. Another attribute is reactivity. Some hazardous wastes are reactive which means that they are unstable under normal conditions. As a result, reactive hazardous waste can cause an explosion when undergoing violent reactions after it is compressed or mixed with water. Used lithium-sulfur batteries are a good example of examples of reactive hazardous wastes. The last attribute is </w:t>
      </w:r>
      <w:r w:rsidRPr="00610707">
        <w:rPr>
          <w:rFonts w:ascii="Times New Roman" w:hAnsi="Times New Roman" w:cs="Times New Roman"/>
          <w:sz w:val="24"/>
          <w:szCs w:val="24"/>
        </w:rPr>
        <w:lastRenderedPageBreak/>
        <w:t xml:space="preserve">toxicity. Hazardous waste is generally toxic because its harmful when absorbed or ingested. This is the reason </w:t>
      </w:r>
      <w:proofErr w:type="spellStart"/>
      <w:r w:rsidRPr="00610707">
        <w:rPr>
          <w:rFonts w:ascii="Times New Roman" w:hAnsi="Times New Roman" w:cs="Times New Roman"/>
          <w:sz w:val="24"/>
          <w:szCs w:val="24"/>
        </w:rPr>
        <w:t>its</w:t>
      </w:r>
      <w:proofErr w:type="spellEnd"/>
      <w:r w:rsidRPr="00610707">
        <w:rPr>
          <w:rFonts w:ascii="Times New Roman" w:hAnsi="Times New Roman" w:cs="Times New Roman"/>
          <w:sz w:val="24"/>
          <w:szCs w:val="24"/>
        </w:rPr>
        <w:t xml:space="preserve"> advisable for people to treat hazardous waste before disposal.</w:t>
      </w:r>
    </w:p>
    <w:p w14:paraId="2708B9E3" w14:textId="330F8FF0" w:rsidR="00610707" w:rsidRPr="00610707" w:rsidRDefault="00610707" w:rsidP="00610707">
      <w:pPr>
        <w:spacing w:line="480" w:lineRule="auto"/>
        <w:ind w:firstLine="720"/>
        <w:jc w:val="center"/>
        <w:rPr>
          <w:rFonts w:ascii="Times New Roman" w:hAnsi="Times New Roman" w:cs="Times New Roman"/>
          <w:b/>
          <w:bCs/>
          <w:sz w:val="24"/>
          <w:szCs w:val="24"/>
        </w:rPr>
      </w:pPr>
      <w:r w:rsidRPr="00610707">
        <w:rPr>
          <w:rFonts w:ascii="Times New Roman" w:hAnsi="Times New Roman" w:cs="Times New Roman"/>
          <w:b/>
          <w:bCs/>
          <w:sz w:val="24"/>
          <w:szCs w:val="24"/>
        </w:rPr>
        <w:t>Technologies of waste minimization</w:t>
      </w:r>
    </w:p>
    <w:p w14:paraId="5F4C9D30" w14:textId="7711C30D" w:rsidR="00BE6EC4" w:rsidRPr="00610707" w:rsidRDefault="00BE6EC4" w:rsidP="00610707">
      <w:pPr>
        <w:spacing w:line="480" w:lineRule="auto"/>
        <w:ind w:firstLine="720"/>
        <w:rPr>
          <w:rFonts w:ascii="Times New Roman" w:hAnsi="Times New Roman" w:cs="Times New Roman"/>
          <w:sz w:val="24"/>
          <w:szCs w:val="24"/>
        </w:rPr>
      </w:pPr>
      <w:r w:rsidRPr="00610707">
        <w:rPr>
          <w:rFonts w:ascii="Times New Roman" w:hAnsi="Times New Roman" w:cs="Times New Roman"/>
          <w:sz w:val="24"/>
          <w:szCs w:val="24"/>
        </w:rPr>
        <w:t>Minimizing waste involves reducing the quantity of waste generated. There are three technologies of waste minimalization and they include reducing, reusing, and recycling</w:t>
      </w:r>
      <w:sdt>
        <w:sdtPr>
          <w:rPr>
            <w:rFonts w:ascii="Times New Roman" w:hAnsi="Times New Roman" w:cs="Times New Roman"/>
            <w:sz w:val="24"/>
            <w:szCs w:val="24"/>
          </w:rPr>
          <w:id w:val="967941371"/>
          <w:citation/>
        </w:sdtPr>
        <w:sdtContent>
          <w:r w:rsidR="00187D76" w:rsidRPr="00610707">
            <w:rPr>
              <w:rFonts w:ascii="Times New Roman" w:hAnsi="Times New Roman" w:cs="Times New Roman"/>
              <w:sz w:val="24"/>
              <w:szCs w:val="24"/>
            </w:rPr>
            <w:fldChar w:fldCharType="begin"/>
          </w:r>
          <w:r w:rsidR="00187D76" w:rsidRPr="00610707">
            <w:rPr>
              <w:rFonts w:ascii="Times New Roman" w:hAnsi="Times New Roman" w:cs="Times New Roman"/>
              <w:sz w:val="24"/>
              <w:szCs w:val="24"/>
            </w:rPr>
            <w:instrText xml:space="preserve"> CITATION Gro171 \l 1033 </w:instrText>
          </w:r>
          <w:r w:rsidR="00187D76" w:rsidRPr="00610707">
            <w:rPr>
              <w:rFonts w:ascii="Times New Roman" w:hAnsi="Times New Roman" w:cs="Times New Roman"/>
              <w:sz w:val="24"/>
              <w:szCs w:val="24"/>
            </w:rPr>
            <w:fldChar w:fldCharType="separate"/>
          </w:r>
          <w:r w:rsidR="00187D76" w:rsidRPr="00610707">
            <w:rPr>
              <w:rFonts w:ascii="Times New Roman" w:hAnsi="Times New Roman" w:cs="Times New Roman"/>
              <w:noProof/>
              <w:sz w:val="24"/>
              <w:szCs w:val="24"/>
            </w:rPr>
            <w:t xml:space="preserve"> (Gross &amp; Birnbaum, 2017)</w:t>
          </w:r>
          <w:r w:rsidR="00187D76" w:rsidRPr="00610707">
            <w:rPr>
              <w:rFonts w:ascii="Times New Roman" w:hAnsi="Times New Roman" w:cs="Times New Roman"/>
              <w:sz w:val="24"/>
              <w:szCs w:val="24"/>
            </w:rPr>
            <w:fldChar w:fldCharType="end"/>
          </w:r>
        </w:sdtContent>
      </w:sdt>
      <w:r w:rsidRPr="00610707">
        <w:rPr>
          <w:rFonts w:ascii="Times New Roman" w:hAnsi="Times New Roman" w:cs="Times New Roman"/>
          <w:sz w:val="24"/>
          <w:szCs w:val="24"/>
        </w:rPr>
        <w:t>. Reducing waste involves the use of efficient resources that can generate less waste. This can be done by only using the resources that can enable one to cater to the needs. Reducing waste is a highly recommended technique because it does not only reduce the waste produced but it also conserves resources</w:t>
      </w:r>
      <w:sdt>
        <w:sdtPr>
          <w:rPr>
            <w:rFonts w:ascii="Times New Roman" w:hAnsi="Times New Roman" w:cs="Times New Roman"/>
            <w:sz w:val="24"/>
            <w:szCs w:val="24"/>
          </w:rPr>
          <w:id w:val="598540462"/>
          <w:citation/>
        </w:sdtPr>
        <w:sdtContent>
          <w:r w:rsidR="00187D76" w:rsidRPr="00610707">
            <w:rPr>
              <w:rFonts w:ascii="Times New Roman" w:hAnsi="Times New Roman" w:cs="Times New Roman"/>
              <w:sz w:val="24"/>
              <w:szCs w:val="24"/>
            </w:rPr>
            <w:fldChar w:fldCharType="begin"/>
          </w:r>
          <w:r w:rsidR="00187D76" w:rsidRPr="00610707">
            <w:rPr>
              <w:rFonts w:ascii="Times New Roman" w:hAnsi="Times New Roman" w:cs="Times New Roman"/>
              <w:sz w:val="24"/>
              <w:szCs w:val="24"/>
            </w:rPr>
            <w:instrText xml:space="preserve"> CITATION Bra171 \l 1033 </w:instrText>
          </w:r>
          <w:r w:rsidR="00187D76" w:rsidRPr="00610707">
            <w:rPr>
              <w:rFonts w:ascii="Times New Roman" w:hAnsi="Times New Roman" w:cs="Times New Roman"/>
              <w:sz w:val="24"/>
              <w:szCs w:val="24"/>
            </w:rPr>
            <w:fldChar w:fldCharType="separate"/>
          </w:r>
          <w:r w:rsidR="00187D76" w:rsidRPr="00610707">
            <w:rPr>
              <w:rFonts w:ascii="Times New Roman" w:hAnsi="Times New Roman" w:cs="Times New Roman"/>
              <w:noProof/>
              <w:sz w:val="24"/>
              <w:szCs w:val="24"/>
            </w:rPr>
            <w:t xml:space="preserve"> (Braun &amp; Gray, 2017)</w:t>
          </w:r>
          <w:r w:rsidR="00187D76" w:rsidRPr="00610707">
            <w:rPr>
              <w:rFonts w:ascii="Times New Roman" w:hAnsi="Times New Roman" w:cs="Times New Roman"/>
              <w:sz w:val="24"/>
              <w:szCs w:val="24"/>
            </w:rPr>
            <w:fldChar w:fldCharType="end"/>
          </w:r>
        </w:sdtContent>
      </w:sdt>
      <w:r w:rsidRPr="00610707">
        <w:rPr>
          <w:rFonts w:ascii="Times New Roman" w:hAnsi="Times New Roman" w:cs="Times New Roman"/>
          <w:sz w:val="24"/>
          <w:szCs w:val="24"/>
        </w:rPr>
        <w:t>. On the other hand, reusing waste involves putting the already used materials into other use to reduce the need for more resources which will lead to the generation of more wastes. For example, a lot of resources are used in the construction of homes however, most of the materials end as waste that is deposited in the landfills. Therefore, renovating houses is a better option than bringing it down at the expense of building another. Recycling wastes involves recovery operations by which waste products are reprocessed back into materials that can be used for the original or other purposes.</w:t>
      </w:r>
    </w:p>
    <w:p w14:paraId="7F74B3E4" w14:textId="19BC89DB" w:rsidR="00610707" w:rsidRPr="00610707" w:rsidRDefault="00610707" w:rsidP="00610707">
      <w:pPr>
        <w:spacing w:line="480" w:lineRule="auto"/>
        <w:ind w:firstLine="720"/>
        <w:jc w:val="center"/>
        <w:rPr>
          <w:rFonts w:ascii="Times New Roman" w:hAnsi="Times New Roman" w:cs="Times New Roman"/>
          <w:b/>
          <w:bCs/>
          <w:sz w:val="24"/>
          <w:szCs w:val="24"/>
        </w:rPr>
      </w:pPr>
      <w:r w:rsidRPr="00610707">
        <w:rPr>
          <w:rFonts w:ascii="Times New Roman" w:hAnsi="Times New Roman" w:cs="Times New Roman"/>
          <w:b/>
          <w:bCs/>
          <w:sz w:val="24"/>
          <w:szCs w:val="24"/>
        </w:rPr>
        <w:t>Waste management strategies</w:t>
      </w:r>
    </w:p>
    <w:p w14:paraId="1937151A" w14:textId="710161DC" w:rsidR="00BE6EC4" w:rsidRPr="00610707" w:rsidRDefault="00BE6EC4" w:rsidP="00610707">
      <w:pPr>
        <w:spacing w:line="480" w:lineRule="auto"/>
        <w:ind w:firstLine="720"/>
        <w:rPr>
          <w:rFonts w:ascii="Times New Roman" w:hAnsi="Times New Roman" w:cs="Times New Roman"/>
          <w:sz w:val="24"/>
          <w:szCs w:val="24"/>
        </w:rPr>
      </w:pPr>
      <w:r w:rsidRPr="00610707">
        <w:rPr>
          <w:rFonts w:ascii="Times New Roman" w:hAnsi="Times New Roman" w:cs="Times New Roman"/>
          <w:sz w:val="24"/>
          <w:szCs w:val="24"/>
        </w:rPr>
        <w:t xml:space="preserve">Waste can be sustainably managed by the use of engineering principles. One of the engineering principles requires the reduction of the quantity of building materials. Engineers at the construction site utilize a lot of materials most of which end up as waste products. To effectively reduce the quantity of materials for building, the designers need to utilize the required materials in the right places and also utilizing materials efficiently. Another engineering principle involves managing demolition and construction wastes. The waste from demolition and </w:t>
      </w:r>
      <w:r w:rsidRPr="00610707">
        <w:rPr>
          <w:rFonts w:ascii="Times New Roman" w:hAnsi="Times New Roman" w:cs="Times New Roman"/>
          <w:sz w:val="24"/>
          <w:szCs w:val="24"/>
        </w:rPr>
        <w:lastRenderedPageBreak/>
        <w:t>construction can be managed effectively by efficient segregation. Different types of wastes are generated during the demolition and construction. Engineers need to segregate this waste and use appropriate measures to safely dispose of the types of wastes generated</w:t>
      </w:r>
      <w:sdt>
        <w:sdtPr>
          <w:rPr>
            <w:rFonts w:ascii="Times New Roman" w:hAnsi="Times New Roman" w:cs="Times New Roman"/>
            <w:sz w:val="24"/>
            <w:szCs w:val="24"/>
          </w:rPr>
          <w:id w:val="1297020724"/>
          <w:citation/>
        </w:sdtPr>
        <w:sdtContent>
          <w:r w:rsidR="00187D76" w:rsidRPr="00610707">
            <w:rPr>
              <w:rFonts w:ascii="Times New Roman" w:hAnsi="Times New Roman" w:cs="Times New Roman"/>
              <w:sz w:val="24"/>
              <w:szCs w:val="24"/>
            </w:rPr>
            <w:fldChar w:fldCharType="begin"/>
          </w:r>
          <w:r w:rsidR="00187D76" w:rsidRPr="00610707">
            <w:rPr>
              <w:rFonts w:ascii="Times New Roman" w:hAnsi="Times New Roman" w:cs="Times New Roman"/>
              <w:sz w:val="24"/>
              <w:szCs w:val="24"/>
            </w:rPr>
            <w:instrText xml:space="preserve"> CITATION Bra171 \l 1033 </w:instrText>
          </w:r>
          <w:r w:rsidR="00187D76" w:rsidRPr="00610707">
            <w:rPr>
              <w:rFonts w:ascii="Times New Roman" w:hAnsi="Times New Roman" w:cs="Times New Roman"/>
              <w:sz w:val="24"/>
              <w:szCs w:val="24"/>
            </w:rPr>
            <w:fldChar w:fldCharType="separate"/>
          </w:r>
          <w:r w:rsidR="00187D76" w:rsidRPr="00610707">
            <w:rPr>
              <w:rFonts w:ascii="Times New Roman" w:hAnsi="Times New Roman" w:cs="Times New Roman"/>
              <w:noProof/>
              <w:sz w:val="24"/>
              <w:szCs w:val="24"/>
            </w:rPr>
            <w:t xml:space="preserve"> (Braun &amp; Gray, 2017)</w:t>
          </w:r>
          <w:r w:rsidR="00187D76" w:rsidRPr="00610707">
            <w:rPr>
              <w:rFonts w:ascii="Times New Roman" w:hAnsi="Times New Roman" w:cs="Times New Roman"/>
              <w:sz w:val="24"/>
              <w:szCs w:val="24"/>
            </w:rPr>
            <w:fldChar w:fldCharType="end"/>
          </w:r>
        </w:sdtContent>
      </w:sdt>
      <w:r w:rsidRPr="00610707">
        <w:rPr>
          <w:rFonts w:ascii="Times New Roman" w:hAnsi="Times New Roman" w:cs="Times New Roman"/>
          <w:sz w:val="24"/>
          <w:szCs w:val="24"/>
        </w:rPr>
        <w:t>. The third principle is the provision of recycling facilities with adequate space. Recycling of materials during construction will help minimize the waste generated. For the engineers at the construction site or even the demolition site to be able to recycle materials, adequate facilities and space must be provided.</w:t>
      </w:r>
    </w:p>
    <w:p w14:paraId="5D1423D0" w14:textId="3AF1873A" w:rsidR="00610707" w:rsidRPr="00610707" w:rsidRDefault="00610707" w:rsidP="00610707">
      <w:pPr>
        <w:spacing w:line="480" w:lineRule="auto"/>
        <w:ind w:firstLine="720"/>
        <w:jc w:val="center"/>
        <w:rPr>
          <w:rFonts w:ascii="Times New Roman" w:hAnsi="Times New Roman" w:cs="Times New Roman"/>
          <w:b/>
          <w:bCs/>
          <w:sz w:val="24"/>
          <w:szCs w:val="24"/>
        </w:rPr>
      </w:pPr>
      <w:r w:rsidRPr="00610707">
        <w:rPr>
          <w:rFonts w:ascii="Times New Roman" w:hAnsi="Times New Roman" w:cs="Times New Roman"/>
          <w:b/>
          <w:bCs/>
          <w:sz w:val="24"/>
          <w:szCs w:val="24"/>
        </w:rPr>
        <w:t xml:space="preserve">Recommendations </w:t>
      </w:r>
    </w:p>
    <w:p w14:paraId="7131580A" w14:textId="3D99AFB5" w:rsidR="00BE6EC4" w:rsidRPr="00610707" w:rsidRDefault="00BE6EC4" w:rsidP="00610707">
      <w:pPr>
        <w:spacing w:line="480" w:lineRule="auto"/>
        <w:ind w:firstLine="720"/>
        <w:rPr>
          <w:rFonts w:ascii="Times New Roman" w:hAnsi="Times New Roman" w:cs="Times New Roman"/>
          <w:sz w:val="24"/>
          <w:szCs w:val="24"/>
        </w:rPr>
      </w:pPr>
      <w:r w:rsidRPr="00610707">
        <w:rPr>
          <w:rFonts w:ascii="Times New Roman" w:hAnsi="Times New Roman" w:cs="Times New Roman"/>
          <w:sz w:val="24"/>
          <w:szCs w:val="24"/>
        </w:rPr>
        <w:t>To deal with problems brought about by industrial waste, I recommend that measures to prevent generation of waste be put in place. Industries can prevent waste generation by being efficient. By being efficient, an organization will use minimal resources to generate the desired output and this will prevent excessive use of resources which will result in the generation of a lot of waste. At the individual level, waste generation can be prevented by practicing activities such as making a meal plan and ditching plan. Another strategy for managing industrial waste is waste minimization. It's difficult to completely eliminate waste or prevent waste generation</w:t>
      </w:r>
      <w:sdt>
        <w:sdtPr>
          <w:rPr>
            <w:rFonts w:ascii="Times New Roman" w:hAnsi="Times New Roman" w:cs="Times New Roman"/>
            <w:sz w:val="24"/>
            <w:szCs w:val="24"/>
          </w:rPr>
          <w:id w:val="317842754"/>
          <w:citation/>
        </w:sdtPr>
        <w:sdtContent>
          <w:r w:rsidR="00187D76" w:rsidRPr="00610707">
            <w:rPr>
              <w:rFonts w:ascii="Times New Roman" w:hAnsi="Times New Roman" w:cs="Times New Roman"/>
              <w:sz w:val="24"/>
              <w:szCs w:val="24"/>
            </w:rPr>
            <w:fldChar w:fldCharType="begin"/>
          </w:r>
          <w:r w:rsidR="00187D76" w:rsidRPr="00610707">
            <w:rPr>
              <w:rFonts w:ascii="Times New Roman" w:hAnsi="Times New Roman" w:cs="Times New Roman"/>
              <w:sz w:val="24"/>
              <w:szCs w:val="24"/>
            </w:rPr>
            <w:instrText xml:space="preserve"> CITATION Pos20 \l 1033 </w:instrText>
          </w:r>
          <w:r w:rsidR="00187D76" w:rsidRPr="00610707">
            <w:rPr>
              <w:rFonts w:ascii="Times New Roman" w:hAnsi="Times New Roman" w:cs="Times New Roman"/>
              <w:sz w:val="24"/>
              <w:szCs w:val="24"/>
            </w:rPr>
            <w:fldChar w:fldCharType="separate"/>
          </w:r>
          <w:r w:rsidR="00187D76" w:rsidRPr="00610707">
            <w:rPr>
              <w:rFonts w:ascii="Times New Roman" w:hAnsi="Times New Roman" w:cs="Times New Roman"/>
              <w:noProof/>
              <w:sz w:val="24"/>
              <w:szCs w:val="24"/>
            </w:rPr>
            <w:t xml:space="preserve"> (Posada, 2020)</w:t>
          </w:r>
          <w:r w:rsidR="00187D76" w:rsidRPr="00610707">
            <w:rPr>
              <w:rFonts w:ascii="Times New Roman" w:hAnsi="Times New Roman" w:cs="Times New Roman"/>
              <w:sz w:val="24"/>
              <w:szCs w:val="24"/>
            </w:rPr>
            <w:fldChar w:fldCharType="end"/>
          </w:r>
        </w:sdtContent>
      </w:sdt>
      <w:r w:rsidRPr="00610707">
        <w:rPr>
          <w:rFonts w:ascii="Times New Roman" w:hAnsi="Times New Roman" w:cs="Times New Roman"/>
          <w:sz w:val="24"/>
          <w:szCs w:val="24"/>
        </w:rPr>
        <w:t>. Therefore, the best alternative will be to reduce waste. Organizations and people at home can employ various techniques to minimize waste generation. Some of these techniques include recycling, reusing, and reducing waste. The third strategy is the treatment of waste. Since most of industrial waste is hazardous, the best way to deal with it is to treat it and render it harmless before disposing of it. Waste can be treated using biological means, physical, chemical, and thermal as well as chemical means.</w:t>
      </w:r>
    </w:p>
    <w:p w14:paraId="4BF68181" w14:textId="2FF9D980" w:rsidR="00610707" w:rsidRPr="00610707" w:rsidRDefault="00610707" w:rsidP="00610707">
      <w:pPr>
        <w:spacing w:line="480" w:lineRule="auto"/>
        <w:ind w:firstLine="720"/>
        <w:jc w:val="center"/>
        <w:rPr>
          <w:rFonts w:ascii="Times New Roman" w:hAnsi="Times New Roman" w:cs="Times New Roman"/>
          <w:b/>
          <w:bCs/>
          <w:sz w:val="24"/>
          <w:szCs w:val="24"/>
        </w:rPr>
      </w:pPr>
      <w:r w:rsidRPr="00610707">
        <w:rPr>
          <w:rFonts w:ascii="Times New Roman" w:hAnsi="Times New Roman" w:cs="Times New Roman"/>
          <w:b/>
          <w:bCs/>
          <w:sz w:val="24"/>
          <w:szCs w:val="24"/>
        </w:rPr>
        <w:t>Conclusion</w:t>
      </w:r>
    </w:p>
    <w:p w14:paraId="439E00C7" w14:textId="528CEFA9" w:rsidR="001550A6" w:rsidRDefault="00BE6EC4" w:rsidP="00610707">
      <w:pPr>
        <w:spacing w:line="480" w:lineRule="auto"/>
        <w:ind w:firstLine="720"/>
        <w:rPr>
          <w:rFonts w:ascii="Times New Roman" w:hAnsi="Times New Roman" w:cs="Times New Roman"/>
          <w:sz w:val="24"/>
          <w:szCs w:val="24"/>
        </w:rPr>
      </w:pPr>
      <w:r w:rsidRPr="00610707">
        <w:rPr>
          <w:rFonts w:ascii="Times New Roman" w:hAnsi="Times New Roman" w:cs="Times New Roman"/>
          <w:sz w:val="24"/>
          <w:szCs w:val="24"/>
        </w:rPr>
        <w:lastRenderedPageBreak/>
        <w:t>Even though the methods of waste management exist, the impacts of industrial waste on the human population are still apparent. The most apparent impact of industrial waste on the human population is the water population. The environmental protection agency has established four attributes of hazardous waste and they include ignitability, corrosiveness, toxicity, and reactivity. There are three technologies of waste minimalization and they include reducing, reusing, and recycling. To deal with the problems brought about by industrial waste, I recommend waste prevention, waste minimization and waste treatment strategies.</w:t>
      </w:r>
    </w:p>
    <w:p w14:paraId="03D31092" w14:textId="532F7346" w:rsidR="00610707" w:rsidRDefault="00610707" w:rsidP="00610707">
      <w:pPr>
        <w:spacing w:line="480" w:lineRule="auto"/>
        <w:ind w:firstLine="720"/>
        <w:rPr>
          <w:rFonts w:ascii="Times New Roman" w:hAnsi="Times New Roman" w:cs="Times New Roman"/>
          <w:sz w:val="24"/>
          <w:szCs w:val="24"/>
        </w:rPr>
      </w:pPr>
    </w:p>
    <w:p w14:paraId="5E663425" w14:textId="11EB68FA" w:rsidR="00610707" w:rsidRDefault="00610707" w:rsidP="00610707">
      <w:pPr>
        <w:spacing w:line="480" w:lineRule="auto"/>
        <w:ind w:firstLine="720"/>
        <w:rPr>
          <w:rFonts w:ascii="Times New Roman" w:hAnsi="Times New Roman" w:cs="Times New Roman"/>
          <w:sz w:val="24"/>
          <w:szCs w:val="24"/>
        </w:rPr>
      </w:pPr>
    </w:p>
    <w:p w14:paraId="0F270A20" w14:textId="67BC3627" w:rsidR="00610707" w:rsidRDefault="00610707" w:rsidP="00610707">
      <w:pPr>
        <w:spacing w:line="480" w:lineRule="auto"/>
        <w:ind w:firstLine="720"/>
        <w:rPr>
          <w:rFonts w:ascii="Times New Roman" w:hAnsi="Times New Roman" w:cs="Times New Roman"/>
          <w:sz w:val="24"/>
          <w:szCs w:val="24"/>
        </w:rPr>
      </w:pPr>
    </w:p>
    <w:p w14:paraId="3A766FC7" w14:textId="6CAAF790" w:rsidR="00610707" w:rsidRDefault="00610707" w:rsidP="00610707">
      <w:pPr>
        <w:spacing w:line="480" w:lineRule="auto"/>
        <w:ind w:firstLine="720"/>
        <w:rPr>
          <w:rFonts w:ascii="Times New Roman" w:hAnsi="Times New Roman" w:cs="Times New Roman"/>
          <w:sz w:val="24"/>
          <w:szCs w:val="24"/>
        </w:rPr>
      </w:pPr>
    </w:p>
    <w:p w14:paraId="75E83A15" w14:textId="690931AF" w:rsidR="00610707" w:rsidRDefault="00610707" w:rsidP="00610707">
      <w:pPr>
        <w:spacing w:line="480" w:lineRule="auto"/>
        <w:ind w:firstLine="720"/>
        <w:rPr>
          <w:rFonts w:ascii="Times New Roman" w:hAnsi="Times New Roman" w:cs="Times New Roman"/>
          <w:sz w:val="24"/>
          <w:szCs w:val="24"/>
        </w:rPr>
      </w:pPr>
    </w:p>
    <w:p w14:paraId="20C402BC" w14:textId="1AA998F3" w:rsidR="00610707" w:rsidRDefault="00610707" w:rsidP="00610707">
      <w:pPr>
        <w:spacing w:line="480" w:lineRule="auto"/>
        <w:ind w:firstLine="720"/>
        <w:rPr>
          <w:rFonts w:ascii="Times New Roman" w:hAnsi="Times New Roman" w:cs="Times New Roman"/>
          <w:sz w:val="24"/>
          <w:szCs w:val="24"/>
        </w:rPr>
      </w:pPr>
    </w:p>
    <w:p w14:paraId="775D7405" w14:textId="5738EA89" w:rsidR="00610707" w:rsidRDefault="00610707" w:rsidP="00610707">
      <w:pPr>
        <w:spacing w:line="480" w:lineRule="auto"/>
        <w:ind w:firstLine="720"/>
        <w:rPr>
          <w:rFonts w:ascii="Times New Roman" w:hAnsi="Times New Roman" w:cs="Times New Roman"/>
          <w:sz w:val="24"/>
          <w:szCs w:val="24"/>
        </w:rPr>
      </w:pPr>
    </w:p>
    <w:p w14:paraId="3D8A7A63" w14:textId="04860208" w:rsidR="00610707" w:rsidRDefault="00610707" w:rsidP="00610707">
      <w:pPr>
        <w:spacing w:line="480" w:lineRule="auto"/>
        <w:ind w:firstLine="720"/>
        <w:rPr>
          <w:rFonts w:ascii="Times New Roman" w:hAnsi="Times New Roman" w:cs="Times New Roman"/>
          <w:sz w:val="24"/>
          <w:szCs w:val="24"/>
        </w:rPr>
      </w:pPr>
    </w:p>
    <w:p w14:paraId="2408AD1F" w14:textId="7BE64B49" w:rsidR="00610707" w:rsidRDefault="00610707" w:rsidP="00610707">
      <w:pPr>
        <w:spacing w:line="480" w:lineRule="auto"/>
        <w:ind w:firstLine="720"/>
        <w:rPr>
          <w:rFonts w:ascii="Times New Roman" w:hAnsi="Times New Roman" w:cs="Times New Roman"/>
          <w:sz w:val="24"/>
          <w:szCs w:val="24"/>
        </w:rPr>
      </w:pPr>
    </w:p>
    <w:p w14:paraId="4CE3253B" w14:textId="4118300F" w:rsidR="00610707" w:rsidRDefault="00610707" w:rsidP="00610707">
      <w:pPr>
        <w:spacing w:line="480" w:lineRule="auto"/>
        <w:ind w:firstLine="720"/>
        <w:rPr>
          <w:rFonts w:ascii="Times New Roman" w:hAnsi="Times New Roman" w:cs="Times New Roman"/>
          <w:sz w:val="24"/>
          <w:szCs w:val="24"/>
        </w:rPr>
      </w:pPr>
    </w:p>
    <w:p w14:paraId="57F8914E" w14:textId="75EB3FB7" w:rsidR="00610707" w:rsidRDefault="00610707" w:rsidP="00610707">
      <w:pPr>
        <w:spacing w:line="480" w:lineRule="auto"/>
        <w:ind w:firstLine="720"/>
        <w:rPr>
          <w:rFonts w:ascii="Times New Roman" w:hAnsi="Times New Roman" w:cs="Times New Roman"/>
          <w:sz w:val="24"/>
          <w:szCs w:val="24"/>
        </w:rPr>
      </w:pPr>
    </w:p>
    <w:p w14:paraId="43040239" w14:textId="0BD614E2" w:rsidR="00610707" w:rsidRDefault="00610707" w:rsidP="00610707">
      <w:pPr>
        <w:spacing w:line="480" w:lineRule="auto"/>
        <w:ind w:firstLine="720"/>
        <w:rPr>
          <w:rFonts w:ascii="Times New Roman" w:hAnsi="Times New Roman" w:cs="Times New Roman"/>
          <w:sz w:val="24"/>
          <w:szCs w:val="24"/>
        </w:rPr>
      </w:pPr>
    </w:p>
    <w:p w14:paraId="2EEBE337" w14:textId="77777777" w:rsidR="00610707" w:rsidRPr="00610707" w:rsidRDefault="00610707" w:rsidP="00610707">
      <w:pPr>
        <w:spacing w:line="480" w:lineRule="auto"/>
        <w:ind w:firstLine="720"/>
        <w:rPr>
          <w:rFonts w:ascii="Times New Roman" w:hAnsi="Times New Roman" w:cs="Times New Roman"/>
          <w:sz w:val="24"/>
          <w:szCs w:val="24"/>
        </w:rPr>
      </w:pPr>
    </w:p>
    <w:p w14:paraId="0C60E829" w14:textId="19646A87" w:rsidR="00187D76" w:rsidRPr="00610707" w:rsidRDefault="00187D76" w:rsidP="00610707">
      <w:pPr>
        <w:spacing w:line="480" w:lineRule="auto"/>
        <w:jc w:val="center"/>
        <w:rPr>
          <w:rFonts w:ascii="Times New Roman" w:hAnsi="Times New Roman" w:cs="Times New Roman"/>
          <w:sz w:val="24"/>
          <w:szCs w:val="24"/>
        </w:rPr>
      </w:pPr>
      <w:r w:rsidRPr="00610707">
        <w:rPr>
          <w:rFonts w:ascii="Times New Roman" w:hAnsi="Times New Roman" w:cs="Times New Roman"/>
          <w:sz w:val="24"/>
          <w:szCs w:val="24"/>
        </w:rPr>
        <w:lastRenderedPageBreak/>
        <w:t>Reference</w:t>
      </w:r>
    </w:p>
    <w:p w14:paraId="31187BB5" w14:textId="329E0E67" w:rsidR="00187D76" w:rsidRPr="00610707" w:rsidRDefault="00187D76" w:rsidP="00610707">
      <w:pPr>
        <w:spacing w:line="480" w:lineRule="auto"/>
        <w:ind w:left="720" w:hanging="720"/>
        <w:rPr>
          <w:rFonts w:ascii="Times New Roman" w:hAnsi="Times New Roman" w:cs="Times New Roman"/>
          <w:sz w:val="24"/>
          <w:szCs w:val="24"/>
          <w:shd w:val="clear" w:color="auto" w:fill="FFFFFF"/>
        </w:rPr>
      </w:pPr>
      <w:r w:rsidRPr="00610707">
        <w:rPr>
          <w:rFonts w:ascii="Times New Roman" w:hAnsi="Times New Roman" w:cs="Times New Roman"/>
          <w:sz w:val="24"/>
          <w:szCs w:val="24"/>
          <w:shd w:val="clear" w:color="auto" w:fill="FFFFFF"/>
        </w:rPr>
        <w:t>Braun, J. M., &amp; Gray, K. (2017). Challenges to studying the health effects of early life environmental chemical exposures on children’s health. </w:t>
      </w:r>
      <w:proofErr w:type="spellStart"/>
      <w:r w:rsidRPr="00610707">
        <w:rPr>
          <w:rFonts w:ascii="Times New Roman" w:hAnsi="Times New Roman" w:cs="Times New Roman"/>
          <w:i/>
          <w:iCs/>
          <w:sz w:val="24"/>
          <w:szCs w:val="24"/>
          <w:shd w:val="clear" w:color="auto" w:fill="FFFFFF"/>
        </w:rPr>
        <w:t>Plos</w:t>
      </w:r>
      <w:proofErr w:type="spellEnd"/>
      <w:r w:rsidRPr="00610707">
        <w:rPr>
          <w:rFonts w:ascii="Times New Roman" w:hAnsi="Times New Roman" w:cs="Times New Roman"/>
          <w:i/>
          <w:iCs/>
          <w:sz w:val="24"/>
          <w:szCs w:val="24"/>
          <w:shd w:val="clear" w:color="auto" w:fill="FFFFFF"/>
        </w:rPr>
        <w:t xml:space="preserve"> Biology</w:t>
      </w:r>
      <w:r w:rsidRPr="00610707">
        <w:rPr>
          <w:rFonts w:ascii="Times New Roman" w:hAnsi="Times New Roman" w:cs="Times New Roman"/>
          <w:sz w:val="24"/>
          <w:szCs w:val="24"/>
          <w:shd w:val="clear" w:color="auto" w:fill="FFFFFF"/>
        </w:rPr>
        <w:t>, </w:t>
      </w:r>
      <w:r w:rsidRPr="00610707">
        <w:rPr>
          <w:rFonts w:ascii="Times New Roman" w:hAnsi="Times New Roman" w:cs="Times New Roman"/>
          <w:i/>
          <w:iCs/>
          <w:sz w:val="24"/>
          <w:szCs w:val="24"/>
          <w:shd w:val="clear" w:color="auto" w:fill="FFFFFF"/>
        </w:rPr>
        <w:t>15</w:t>
      </w:r>
      <w:r w:rsidRPr="00610707">
        <w:rPr>
          <w:rFonts w:ascii="Times New Roman" w:hAnsi="Times New Roman" w:cs="Times New Roman"/>
          <w:sz w:val="24"/>
          <w:szCs w:val="24"/>
          <w:shd w:val="clear" w:color="auto" w:fill="FFFFFF"/>
        </w:rPr>
        <w:t>(12), e2002800.</w:t>
      </w:r>
    </w:p>
    <w:p w14:paraId="3C576DE6" w14:textId="149B9E66" w:rsidR="00187D76" w:rsidRPr="00610707" w:rsidRDefault="00187D76" w:rsidP="00610707">
      <w:pPr>
        <w:spacing w:line="480" w:lineRule="auto"/>
        <w:ind w:left="720" w:hanging="720"/>
        <w:rPr>
          <w:rFonts w:ascii="Times New Roman" w:hAnsi="Times New Roman" w:cs="Times New Roman"/>
          <w:sz w:val="24"/>
          <w:szCs w:val="24"/>
          <w:shd w:val="clear" w:color="auto" w:fill="FFFFFF"/>
        </w:rPr>
      </w:pPr>
      <w:r w:rsidRPr="00610707">
        <w:rPr>
          <w:rFonts w:ascii="Times New Roman" w:hAnsi="Times New Roman" w:cs="Times New Roman"/>
          <w:sz w:val="24"/>
          <w:szCs w:val="24"/>
          <w:shd w:val="clear" w:color="auto" w:fill="FFFFFF"/>
        </w:rPr>
        <w:t>Gross, L., &amp; Birnbaum, L. S. (2017). Regulating toxic chemicals for public and environmental health.</w:t>
      </w:r>
    </w:p>
    <w:p w14:paraId="58B25766" w14:textId="516608B3" w:rsidR="00187D76" w:rsidRPr="00610707" w:rsidRDefault="00187D76" w:rsidP="00610707">
      <w:pPr>
        <w:spacing w:line="480" w:lineRule="auto"/>
        <w:ind w:left="720" w:hanging="720"/>
        <w:rPr>
          <w:rFonts w:ascii="Times New Roman" w:hAnsi="Times New Roman" w:cs="Times New Roman"/>
          <w:sz w:val="24"/>
          <w:szCs w:val="24"/>
        </w:rPr>
      </w:pPr>
      <w:r w:rsidRPr="00610707">
        <w:rPr>
          <w:rFonts w:ascii="Times New Roman" w:hAnsi="Times New Roman" w:cs="Times New Roman"/>
          <w:sz w:val="24"/>
          <w:szCs w:val="24"/>
          <w:shd w:val="clear" w:color="auto" w:fill="FFFFFF"/>
        </w:rPr>
        <w:t xml:space="preserve">Posada, E. (2020). Perspectives </w:t>
      </w:r>
      <w:proofErr w:type="gramStart"/>
      <w:r w:rsidRPr="00610707">
        <w:rPr>
          <w:rFonts w:ascii="Times New Roman" w:hAnsi="Times New Roman" w:cs="Times New Roman"/>
          <w:sz w:val="24"/>
          <w:szCs w:val="24"/>
          <w:shd w:val="clear" w:color="auto" w:fill="FFFFFF"/>
        </w:rPr>
        <w:t>Of</w:t>
      </w:r>
      <w:proofErr w:type="gramEnd"/>
      <w:r w:rsidRPr="00610707">
        <w:rPr>
          <w:rFonts w:ascii="Times New Roman" w:hAnsi="Times New Roman" w:cs="Times New Roman"/>
          <w:sz w:val="24"/>
          <w:szCs w:val="24"/>
          <w:shd w:val="clear" w:color="auto" w:fill="FFFFFF"/>
        </w:rPr>
        <w:t xml:space="preserve"> Project Engineering In The Disposal Of Solid Waste In Colombia And Possibilities Of Energy Use And Valuation. </w:t>
      </w:r>
      <w:proofErr w:type="spellStart"/>
      <w:r w:rsidRPr="00610707">
        <w:rPr>
          <w:rFonts w:ascii="Times New Roman" w:hAnsi="Times New Roman" w:cs="Times New Roman"/>
          <w:i/>
          <w:iCs/>
          <w:sz w:val="24"/>
          <w:szCs w:val="24"/>
          <w:shd w:val="clear" w:color="auto" w:fill="FFFFFF"/>
        </w:rPr>
        <w:t>Revista</w:t>
      </w:r>
      <w:proofErr w:type="spellEnd"/>
      <w:r w:rsidRPr="00610707">
        <w:rPr>
          <w:rFonts w:ascii="Times New Roman" w:hAnsi="Times New Roman" w:cs="Times New Roman"/>
          <w:i/>
          <w:iCs/>
          <w:sz w:val="24"/>
          <w:szCs w:val="24"/>
          <w:shd w:val="clear" w:color="auto" w:fill="FFFFFF"/>
        </w:rPr>
        <w:t xml:space="preserve"> EIA</w:t>
      </w:r>
      <w:r w:rsidRPr="00610707">
        <w:rPr>
          <w:rFonts w:ascii="Times New Roman" w:hAnsi="Times New Roman" w:cs="Times New Roman"/>
          <w:sz w:val="24"/>
          <w:szCs w:val="24"/>
          <w:shd w:val="clear" w:color="auto" w:fill="FFFFFF"/>
        </w:rPr>
        <w:t>, </w:t>
      </w:r>
      <w:r w:rsidRPr="00610707">
        <w:rPr>
          <w:rFonts w:ascii="Times New Roman" w:hAnsi="Times New Roman" w:cs="Times New Roman"/>
          <w:i/>
          <w:iCs/>
          <w:sz w:val="24"/>
          <w:szCs w:val="24"/>
          <w:shd w:val="clear" w:color="auto" w:fill="FFFFFF"/>
        </w:rPr>
        <w:t>17</w:t>
      </w:r>
      <w:r w:rsidRPr="00610707">
        <w:rPr>
          <w:rFonts w:ascii="Times New Roman" w:hAnsi="Times New Roman" w:cs="Times New Roman"/>
          <w:sz w:val="24"/>
          <w:szCs w:val="24"/>
          <w:shd w:val="clear" w:color="auto" w:fill="FFFFFF"/>
        </w:rPr>
        <w:t>(33</w:t>
      </w:r>
      <w:r w:rsidRPr="00610707">
        <w:rPr>
          <w:rFonts w:ascii="Times New Roman" w:hAnsi="Times New Roman" w:cs="Times New Roman"/>
          <w:color w:val="222222"/>
          <w:sz w:val="24"/>
          <w:szCs w:val="24"/>
          <w:shd w:val="clear" w:color="auto" w:fill="FFFFFF"/>
        </w:rPr>
        <w:t>).</w:t>
      </w:r>
    </w:p>
    <w:sectPr w:rsidR="00187D76" w:rsidRPr="00610707" w:rsidSect="0061070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A3D726" w14:textId="77777777" w:rsidR="00DA2194" w:rsidRDefault="00DA2194" w:rsidP="00610707">
      <w:pPr>
        <w:spacing w:after="0" w:line="240" w:lineRule="auto"/>
      </w:pPr>
      <w:r>
        <w:separator/>
      </w:r>
    </w:p>
  </w:endnote>
  <w:endnote w:type="continuationSeparator" w:id="0">
    <w:p w14:paraId="65399843" w14:textId="77777777" w:rsidR="00DA2194" w:rsidRDefault="00DA2194" w:rsidP="0061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EEEEF5" w14:textId="77777777" w:rsidR="00DA2194" w:rsidRDefault="00DA2194" w:rsidP="00610707">
      <w:pPr>
        <w:spacing w:after="0" w:line="240" w:lineRule="auto"/>
      </w:pPr>
      <w:r>
        <w:separator/>
      </w:r>
    </w:p>
  </w:footnote>
  <w:footnote w:type="continuationSeparator" w:id="0">
    <w:p w14:paraId="7D816247" w14:textId="77777777" w:rsidR="00DA2194" w:rsidRDefault="00DA2194" w:rsidP="0061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0070910"/>
      <w:docPartObj>
        <w:docPartGallery w:val="Page Numbers (Top of Page)"/>
        <w:docPartUnique/>
      </w:docPartObj>
    </w:sdtPr>
    <w:sdtEndPr>
      <w:rPr>
        <w:noProof/>
      </w:rPr>
    </w:sdtEndPr>
    <w:sdtContent>
      <w:p w14:paraId="55A73930" w14:textId="2599B01D" w:rsidR="00610707" w:rsidRDefault="00610707">
        <w:pPr>
          <w:pStyle w:val="Header"/>
          <w:jc w:val="right"/>
        </w:pPr>
        <w:r w:rsidRPr="00610707">
          <w:rPr>
            <w:rFonts w:ascii="Times New Roman" w:hAnsi="Times New Roman" w:cs="Times New Roman"/>
            <w:sz w:val="24"/>
            <w:szCs w:val="24"/>
          </w:rPr>
          <w:t>INDUSTRIAL WASTE</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14:paraId="05734CAF" w14:textId="77777777" w:rsidR="00610707" w:rsidRDefault="006107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887454" w14:textId="1070D7E2" w:rsidR="00610707" w:rsidRPr="00610707" w:rsidRDefault="00610707" w:rsidP="00610707">
    <w:pPr>
      <w:pStyle w:val="Header"/>
      <w:spacing w:line="480" w:lineRule="auto"/>
      <w:jc w:val="right"/>
      <w:rPr>
        <w:rFonts w:ascii="Times New Roman" w:hAnsi="Times New Roman" w:cs="Times New Roman"/>
        <w:sz w:val="24"/>
        <w:szCs w:val="24"/>
      </w:rPr>
    </w:pPr>
    <w:r w:rsidRPr="00610707">
      <w:rPr>
        <w:rFonts w:ascii="Times New Roman" w:hAnsi="Times New Roman" w:cs="Times New Roman"/>
        <w:sz w:val="24"/>
        <w:szCs w:val="24"/>
      </w:rPr>
      <w:t>INDUSTRIAL WASTE</w:t>
    </w:r>
    <w:r w:rsidRPr="00610707">
      <w:rPr>
        <w:rFonts w:ascii="Times New Roman" w:hAnsi="Times New Roman" w:cs="Times New Roman"/>
        <w:sz w:val="24"/>
        <w:szCs w:val="24"/>
      </w:rPr>
      <w:tab/>
    </w:r>
    <w:r w:rsidRPr="00610707">
      <w:rPr>
        <w:rFonts w:ascii="Times New Roman" w:hAnsi="Times New Roman" w:cs="Times New Roman"/>
        <w:sz w:val="24"/>
        <w:szCs w:val="24"/>
      </w:rPr>
      <w:tab/>
    </w:r>
    <w:sdt>
      <w:sdtPr>
        <w:rPr>
          <w:rFonts w:ascii="Times New Roman" w:hAnsi="Times New Roman" w:cs="Times New Roman"/>
          <w:sz w:val="24"/>
          <w:szCs w:val="24"/>
        </w:rPr>
        <w:id w:val="642241353"/>
        <w:docPartObj>
          <w:docPartGallery w:val="Page Numbers (Top of Page)"/>
          <w:docPartUnique/>
        </w:docPartObj>
      </w:sdtPr>
      <w:sdtEndPr>
        <w:rPr>
          <w:noProof/>
        </w:rPr>
      </w:sdtEndPr>
      <w:sdtContent>
        <w:r w:rsidRPr="00610707">
          <w:rPr>
            <w:rFonts w:ascii="Times New Roman" w:hAnsi="Times New Roman" w:cs="Times New Roman"/>
            <w:sz w:val="24"/>
            <w:szCs w:val="24"/>
          </w:rPr>
          <w:fldChar w:fldCharType="begin"/>
        </w:r>
        <w:r w:rsidRPr="00610707">
          <w:rPr>
            <w:rFonts w:ascii="Times New Roman" w:hAnsi="Times New Roman" w:cs="Times New Roman"/>
            <w:sz w:val="24"/>
            <w:szCs w:val="24"/>
          </w:rPr>
          <w:instrText xml:space="preserve"> PAGE   \* MERGEFORMAT </w:instrText>
        </w:r>
        <w:r w:rsidRPr="00610707">
          <w:rPr>
            <w:rFonts w:ascii="Times New Roman" w:hAnsi="Times New Roman" w:cs="Times New Roman"/>
            <w:sz w:val="24"/>
            <w:szCs w:val="24"/>
          </w:rPr>
          <w:fldChar w:fldCharType="separate"/>
        </w:r>
        <w:r w:rsidRPr="00610707">
          <w:rPr>
            <w:rFonts w:ascii="Times New Roman" w:hAnsi="Times New Roman" w:cs="Times New Roman"/>
            <w:noProof/>
            <w:sz w:val="24"/>
            <w:szCs w:val="24"/>
          </w:rPr>
          <w:t>2</w:t>
        </w:r>
        <w:r w:rsidRPr="00610707">
          <w:rPr>
            <w:rFonts w:ascii="Times New Roman" w:hAnsi="Times New Roman" w:cs="Times New Roman"/>
            <w:noProof/>
            <w:sz w:val="24"/>
            <w:szCs w:val="24"/>
          </w:rPr>
          <w:fldChar w:fldCharType="end"/>
        </w:r>
      </w:sdtContent>
    </w:sdt>
  </w:p>
  <w:p w14:paraId="405FDC89" w14:textId="77777777" w:rsidR="00610707" w:rsidRPr="00610707" w:rsidRDefault="00610707" w:rsidP="00610707">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0F4D7E"/>
    <w:multiLevelType w:val="multilevel"/>
    <w:tmpl w:val="2308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3BB"/>
    <w:rsid w:val="00036FAA"/>
    <w:rsid w:val="000E6175"/>
    <w:rsid w:val="00117F1E"/>
    <w:rsid w:val="00146262"/>
    <w:rsid w:val="001550A6"/>
    <w:rsid w:val="00187D76"/>
    <w:rsid w:val="001F3DBF"/>
    <w:rsid w:val="002368FF"/>
    <w:rsid w:val="00311501"/>
    <w:rsid w:val="0034447F"/>
    <w:rsid w:val="003573BB"/>
    <w:rsid w:val="003A47B7"/>
    <w:rsid w:val="003D0981"/>
    <w:rsid w:val="00610707"/>
    <w:rsid w:val="00792A4A"/>
    <w:rsid w:val="007E7564"/>
    <w:rsid w:val="00924100"/>
    <w:rsid w:val="00977FA5"/>
    <w:rsid w:val="00986A6E"/>
    <w:rsid w:val="009A7287"/>
    <w:rsid w:val="00B0005F"/>
    <w:rsid w:val="00B1566E"/>
    <w:rsid w:val="00B60092"/>
    <w:rsid w:val="00BE6EC4"/>
    <w:rsid w:val="00C115AC"/>
    <w:rsid w:val="00CB61C1"/>
    <w:rsid w:val="00CE1535"/>
    <w:rsid w:val="00DA2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F619C"/>
  <w15:chartTrackingRefBased/>
  <w15:docId w15:val="{E0F6BE86-0050-407D-B169-D669A06F6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47B7"/>
    <w:rPr>
      <w:color w:val="0000FF"/>
      <w:u w:val="single"/>
    </w:rPr>
  </w:style>
  <w:style w:type="paragraph" w:styleId="Header">
    <w:name w:val="header"/>
    <w:basedOn w:val="Normal"/>
    <w:link w:val="HeaderChar"/>
    <w:uiPriority w:val="99"/>
    <w:unhideWhenUsed/>
    <w:rsid w:val="00610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707"/>
  </w:style>
  <w:style w:type="paragraph" w:styleId="Footer">
    <w:name w:val="footer"/>
    <w:basedOn w:val="Normal"/>
    <w:link w:val="FooterChar"/>
    <w:uiPriority w:val="99"/>
    <w:unhideWhenUsed/>
    <w:rsid w:val="00610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80189">
      <w:bodyDiv w:val="1"/>
      <w:marLeft w:val="0"/>
      <w:marRight w:val="0"/>
      <w:marTop w:val="0"/>
      <w:marBottom w:val="0"/>
      <w:divBdr>
        <w:top w:val="none" w:sz="0" w:space="0" w:color="auto"/>
        <w:left w:val="none" w:sz="0" w:space="0" w:color="auto"/>
        <w:bottom w:val="none" w:sz="0" w:space="0" w:color="auto"/>
        <w:right w:val="none" w:sz="0" w:space="0" w:color="auto"/>
      </w:divBdr>
    </w:div>
    <w:div w:id="12388791">
      <w:bodyDiv w:val="1"/>
      <w:marLeft w:val="0"/>
      <w:marRight w:val="0"/>
      <w:marTop w:val="0"/>
      <w:marBottom w:val="0"/>
      <w:divBdr>
        <w:top w:val="none" w:sz="0" w:space="0" w:color="auto"/>
        <w:left w:val="none" w:sz="0" w:space="0" w:color="auto"/>
        <w:bottom w:val="none" w:sz="0" w:space="0" w:color="auto"/>
        <w:right w:val="none" w:sz="0" w:space="0" w:color="auto"/>
      </w:divBdr>
    </w:div>
    <w:div w:id="224217611">
      <w:bodyDiv w:val="1"/>
      <w:marLeft w:val="0"/>
      <w:marRight w:val="0"/>
      <w:marTop w:val="0"/>
      <w:marBottom w:val="0"/>
      <w:divBdr>
        <w:top w:val="none" w:sz="0" w:space="0" w:color="auto"/>
        <w:left w:val="none" w:sz="0" w:space="0" w:color="auto"/>
        <w:bottom w:val="none" w:sz="0" w:space="0" w:color="auto"/>
        <w:right w:val="none" w:sz="0" w:space="0" w:color="auto"/>
      </w:divBdr>
    </w:div>
    <w:div w:id="273828039">
      <w:bodyDiv w:val="1"/>
      <w:marLeft w:val="0"/>
      <w:marRight w:val="0"/>
      <w:marTop w:val="0"/>
      <w:marBottom w:val="0"/>
      <w:divBdr>
        <w:top w:val="none" w:sz="0" w:space="0" w:color="auto"/>
        <w:left w:val="none" w:sz="0" w:space="0" w:color="auto"/>
        <w:bottom w:val="none" w:sz="0" w:space="0" w:color="auto"/>
        <w:right w:val="none" w:sz="0" w:space="0" w:color="auto"/>
      </w:divBdr>
    </w:div>
    <w:div w:id="301085307">
      <w:bodyDiv w:val="1"/>
      <w:marLeft w:val="0"/>
      <w:marRight w:val="0"/>
      <w:marTop w:val="0"/>
      <w:marBottom w:val="0"/>
      <w:divBdr>
        <w:top w:val="none" w:sz="0" w:space="0" w:color="auto"/>
        <w:left w:val="none" w:sz="0" w:space="0" w:color="auto"/>
        <w:bottom w:val="none" w:sz="0" w:space="0" w:color="auto"/>
        <w:right w:val="none" w:sz="0" w:space="0" w:color="auto"/>
      </w:divBdr>
    </w:div>
    <w:div w:id="340400515">
      <w:bodyDiv w:val="1"/>
      <w:marLeft w:val="0"/>
      <w:marRight w:val="0"/>
      <w:marTop w:val="0"/>
      <w:marBottom w:val="0"/>
      <w:divBdr>
        <w:top w:val="none" w:sz="0" w:space="0" w:color="auto"/>
        <w:left w:val="none" w:sz="0" w:space="0" w:color="auto"/>
        <w:bottom w:val="none" w:sz="0" w:space="0" w:color="auto"/>
        <w:right w:val="none" w:sz="0" w:space="0" w:color="auto"/>
      </w:divBdr>
    </w:div>
    <w:div w:id="400176512">
      <w:bodyDiv w:val="1"/>
      <w:marLeft w:val="0"/>
      <w:marRight w:val="0"/>
      <w:marTop w:val="0"/>
      <w:marBottom w:val="0"/>
      <w:divBdr>
        <w:top w:val="none" w:sz="0" w:space="0" w:color="auto"/>
        <w:left w:val="none" w:sz="0" w:space="0" w:color="auto"/>
        <w:bottom w:val="none" w:sz="0" w:space="0" w:color="auto"/>
        <w:right w:val="none" w:sz="0" w:space="0" w:color="auto"/>
      </w:divBdr>
    </w:div>
    <w:div w:id="894314050">
      <w:bodyDiv w:val="1"/>
      <w:marLeft w:val="0"/>
      <w:marRight w:val="0"/>
      <w:marTop w:val="0"/>
      <w:marBottom w:val="0"/>
      <w:divBdr>
        <w:top w:val="none" w:sz="0" w:space="0" w:color="auto"/>
        <w:left w:val="none" w:sz="0" w:space="0" w:color="auto"/>
        <w:bottom w:val="none" w:sz="0" w:space="0" w:color="auto"/>
        <w:right w:val="none" w:sz="0" w:space="0" w:color="auto"/>
      </w:divBdr>
    </w:div>
    <w:div w:id="1578590316">
      <w:bodyDiv w:val="1"/>
      <w:marLeft w:val="0"/>
      <w:marRight w:val="0"/>
      <w:marTop w:val="0"/>
      <w:marBottom w:val="0"/>
      <w:divBdr>
        <w:top w:val="none" w:sz="0" w:space="0" w:color="auto"/>
        <w:left w:val="none" w:sz="0" w:space="0" w:color="auto"/>
        <w:bottom w:val="none" w:sz="0" w:space="0" w:color="auto"/>
        <w:right w:val="none" w:sz="0" w:space="0" w:color="auto"/>
      </w:divBdr>
    </w:div>
    <w:div w:id="1810853976">
      <w:bodyDiv w:val="1"/>
      <w:marLeft w:val="0"/>
      <w:marRight w:val="0"/>
      <w:marTop w:val="0"/>
      <w:marBottom w:val="0"/>
      <w:divBdr>
        <w:top w:val="none" w:sz="0" w:space="0" w:color="auto"/>
        <w:left w:val="none" w:sz="0" w:space="0" w:color="auto"/>
        <w:bottom w:val="none" w:sz="0" w:space="0" w:color="auto"/>
        <w:right w:val="none" w:sz="0" w:space="0" w:color="auto"/>
      </w:divBdr>
      <w:divsChild>
        <w:div w:id="1973439842">
          <w:marLeft w:val="0"/>
          <w:marRight w:val="0"/>
          <w:marTop w:val="0"/>
          <w:marBottom w:val="0"/>
          <w:divBdr>
            <w:top w:val="none" w:sz="0" w:space="0" w:color="auto"/>
            <w:left w:val="none" w:sz="0" w:space="0" w:color="auto"/>
            <w:bottom w:val="none" w:sz="0" w:space="0" w:color="auto"/>
            <w:right w:val="none" w:sz="0" w:space="0" w:color="auto"/>
          </w:divBdr>
        </w:div>
      </w:divsChild>
    </w:div>
    <w:div w:id="1818104030">
      <w:bodyDiv w:val="1"/>
      <w:marLeft w:val="0"/>
      <w:marRight w:val="0"/>
      <w:marTop w:val="0"/>
      <w:marBottom w:val="0"/>
      <w:divBdr>
        <w:top w:val="none" w:sz="0" w:space="0" w:color="auto"/>
        <w:left w:val="none" w:sz="0" w:space="0" w:color="auto"/>
        <w:bottom w:val="none" w:sz="0" w:space="0" w:color="auto"/>
        <w:right w:val="none" w:sz="0" w:space="0" w:color="auto"/>
      </w:divBdr>
    </w:div>
    <w:div w:id="1911386436">
      <w:bodyDiv w:val="1"/>
      <w:marLeft w:val="0"/>
      <w:marRight w:val="0"/>
      <w:marTop w:val="0"/>
      <w:marBottom w:val="0"/>
      <w:divBdr>
        <w:top w:val="none" w:sz="0" w:space="0" w:color="auto"/>
        <w:left w:val="none" w:sz="0" w:space="0" w:color="auto"/>
        <w:bottom w:val="none" w:sz="0" w:space="0" w:color="auto"/>
        <w:right w:val="none" w:sz="0" w:space="0" w:color="auto"/>
      </w:divBdr>
    </w:div>
    <w:div w:id="200312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Bra171</b:Tag>
    <b:SourceType>Book</b:SourceType>
    <b:Guid>{94DAD7D7-B9A7-42A3-9CED-27E6E30D2CF8}</b:Guid>
    <b:Title>Braun &amp; Gray</b:Title>
    <b:Year>2017</b:Year>
    <b:RefOrder>1</b:RefOrder>
  </b:Source>
  <b:Source>
    <b:Tag>Gro171</b:Tag>
    <b:SourceType>Book</b:SourceType>
    <b:Guid>{2AD27B01-8ECB-438D-A14A-5D97ECD673CE}</b:Guid>
    <b:Title>Gross &amp; Birnbaum</b:Title>
    <b:Year>2017</b:Year>
    <b:RefOrder>2</b:RefOrder>
  </b:Source>
  <b:Source>
    <b:Tag>Pos20</b:Tag>
    <b:SourceType>Book</b:SourceType>
    <b:Guid>{16164527-7B0C-4D8F-8E7F-B07ED8DD360F}</b:Guid>
    <b:Title>Posada</b:Title>
    <b:Year>2020</b:Year>
    <b:RefOrder>3</b:RefOrder>
  </b:Source>
</b:Sources>
</file>

<file path=customXml/itemProps1.xml><?xml version="1.0" encoding="utf-8"?>
<ds:datastoreItem xmlns:ds="http://schemas.openxmlformats.org/officeDocument/2006/customXml" ds:itemID="{92AA327A-1BD0-40A4-981F-AD2E5E1E5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7</Pages>
  <Words>1330</Words>
  <Characters>7585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2020-08-13T13:37:00Z</dcterms:created>
  <dcterms:modified xsi:type="dcterms:W3CDTF">2020-08-13T20:29:00Z</dcterms:modified>
</cp:coreProperties>
</file>